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BC2" w:rsidRPr="00A05BC2" w:rsidRDefault="002F728C" w:rsidP="00A05BC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OGÓLNOPOLSKA  </w:t>
      </w:r>
      <w:r w:rsidR="00A05BC2" w:rsidRPr="00A05BC2">
        <w:rPr>
          <w:rFonts w:ascii="Times New Roman" w:eastAsia="Times New Roman" w:hAnsi="Times New Roman" w:cs="Times New Roman"/>
          <w:b/>
          <w:bCs/>
          <w:sz w:val="28"/>
          <w:szCs w:val="28"/>
        </w:rPr>
        <w:t>KARTA DUŻEJ RODZINY</w:t>
      </w:r>
      <w:r w:rsidR="009C2DFF" w:rsidRPr="009C2DFF">
        <w:rPr>
          <w:rFonts w:ascii="Times New Roman" w:eastAsia="Times New Roman" w:hAnsi="Times New Roman" w:cs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A05BC2" w:rsidRPr="00A05BC2" w:rsidRDefault="00161672" w:rsidP="00A05BC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Gminny </w:t>
      </w:r>
      <w:r w:rsidR="00A05BC2" w:rsidRPr="00A05BC2">
        <w:rPr>
          <w:rFonts w:ascii="Times New Roman" w:eastAsia="Times New Roman" w:hAnsi="Times New Roman" w:cs="Times New Roman"/>
          <w:sz w:val="24"/>
          <w:szCs w:val="24"/>
        </w:rPr>
        <w:t xml:space="preserve">Ośrodek Pomocy Społecznej w </w:t>
      </w:r>
      <w:r w:rsidR="00A05BC2">
        <w:rPr>
          <w:rFonts w:ascii="Times New Roman" w:eastAsia="Times New Roman" w:hAnsi="Times New Roman" w:cs="Times New Roman"/>
          <w:sz w:val="24"/>
          <w:szCs w:val="24"/>
        </w:rPr>
        <w:t xml:space="preserve"> Baniach </w:t>
      </w:r>
      <w:r w:rsidR="00A05BC2" w:rsidRPr="00A05BC2">
        <w:rPr>
          <w:rFonts w:ascii="Times New Roman" w:eastAsia="Times New Roman" w:hAnsi="Times New Roman" w:cs="Times New Roman"/>
          <w:sz w:val="24"/>
          <w:szCs w:val="24"/>
        </w:rPr>
        <w:t xml:space="preserve"> przyjmuje wnioski o wydanie </w:t>
      </w:r>
      <w:r w:rsidR="002F728C">
        <w:rPr>
          <w:rFonts w:ascii="Times New Roman" w:eastAsia="Times New Roman" w:hAnsi="Times New Roman" w:cs="Times New Roman"/>
          <w:sz w:val="24"/>
          <w:szCs w:val="24"/>
        </w:rPr>
        <w:t>O</w:t>
      </w:r>
      <w:r w:rsidR="00A05BC2" w:rsidRPr="00A05BC2">
        <w:rPr>
          <w:rFonts w:ascii="Times New Roman" w:eastAsia="Times New Roman" w:hAnsi="Times New Roman" w:cs="Times New Roman"/>
          <w:sz w:val="24"/>
          <w:szCs w:val="24"/>
        </w:rPr>
        <w:t>gólnopolskiej Karty Dużej Rodziny. W życie weszła bowiem uchwała Nr 85 Rady Ministrów z dnia 27 maja 2014 r. w sprawie ustanowienia rządowego programu dla rodzin wielodzietnych (M.P. poz. 430) oraz rozporządzenie Rady Ministrów z dnia 27 maja 2014 r. w sprawie szczegółowych warunków realizacji rządowego programu dla rodzin wielodzietnych (Dz. U. poz.755). </w:t>
      </w:r>
    </w:p>
    <w:p w:rsidR="00A05BC2" w:rsidRPr="00A05BC2" w:rsidRDefault="00A05BC2" w:rsidP="00A05B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5BC2">
        <w:rPr>
          <w:rFonts w:ascii="Times New Roman" w:eastAsia="Times New Roman" w:hAnsi="Times New Roman" w:cs="Times New Roman"/>
          <w:sz w:val="24"/>
          <w:szCs w:val="24"/>
        </w:rPr>
        <w:t>Karta Dużej Rodziny zmierza do poprawy warunków życiowych rodzin wielodzietnych oraz zwiększa osobom z rodzin wielodzietnych dostępność do działań kulturalnych, sportowych, rekreacyjnych i innych. Posiadanie Karty Dużej Rodziny uprawnia do zniżek, które oferowane są zarówno przez instytucje państwowe, jak i firmy prywatne.</w:t>
      </w:r>
    </w:p>
    <w:p w:rsidR="00A05BC2" w:rsidRPr="00A05BC2" w:rsidRDefault="00A05BC2" w:rsidP="00A05B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5BC2">
        <w:rPr>
          <w:rFonts w:ascii="Times New Roman" w:eastAsia="Times New Roman" w:hAnsi="Times New Roman" w:cs="Times New Roman"/>
          <w:sz w:val="24"/>
          <w:szCs w:val="24"/>
        </w:rPr>
        <w:t xml:space="preserve">Co oferuje Karta Dużej Rodziny wraz z ofertą partnerów biorących udział w programie   „Duża Rodzina” w całym kraju dostępna jest na stronie </w:t>
      </w:r>
      <w:hyperlink r:id="rId5" w:history="1">
        <w:r w:rsidRPr="00A05BC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https://rodzina.gov.pl/duza-rodzina</w:t>
        </w:r>
      </w:hyperlink>
    </w:p>
    <w:p w:rsidR="002F728C" w:rsidRDefault="00A05BC2" w:rsidP="00A05B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05BC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Aby otrzymać </w:t>
      </w:r>
      <w:r w:rsidR="0016167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Ogólnopolską </w:t>
      </w:r>
      <w:r w:rsidRPr="00A05BC2">
        <w:rPr>
          <w:rFonts w:ascii="Times New Roman" w:eastAsia="Times New Roman" w:hAnsi="Times New Roman" w:cs="Times New Roman"/>
          <w:b/>
          <w:bCs/>
          <w:sz w:val="24"/>
          <w:szCs w:val="24"/>
        </w:rPr>
        <w:t>Kartę Dużej Rodziny należy złożyć wniosek w 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Gminnym Ośrodku Pomocy Społecznej  w Baniach ul. Skośna 6 </w:t>
      </w:r>
      <w:r w:rsidR="0016167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74-110 Banie</w:t>
      </w:r>
      <w:r w:rsidRPr="00A05BC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</w:p>
    <w:p w:rsidR="00A05BC2" w:rsidRPr="00A05BC2" w:rsidRDefault="00A05BC2" w:rsidP="00A05B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5BC2">
        <w:rPr>
          <w:rFonts w:ascii="Times New Roman" w:eastAsia="Times New Roman" w:hAnsi="Times New Roman" w:cs="Times New Roman"/>
          <w:b/>
          <w:bCs/>
          <w:sz w:val="24"/>
          <w:szCs w:val="24"/>
        </w:rPr>
        <w:t>Komu przysługuje Karta Dużej Rodziny?</w:t>
      </w:r>
    </w:p>
    <w:p w:rsidR="00161672" w:rsidRDefault="00A05BC2" w:rsidP="00A05B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5BC2">
        <w:rPr>
          <w:rFonts w:ascii="Times New Roman" w:eastAsia="Times New Roman" w:hAnsi="Times New Roman" w:cs="Times New Roman"/>
          <w:sz w:val="24"/>
          <w:szCs w:val="24"/>
        </w:rPr>
        <w:t>Karta Dużej Rodziny przyznawana jest rodzinom wielodzietnym, czyli składającej się z rodziców lub jednego rodzica mających na utrzymaniu troje lub więcej dzieci w wieku do 18 roku życia lub 25 roku życia w przypadku, gdy dziecko uczy się lub studiuje</w:t>
      </w:r>
      <w:r w:rsidR="0016167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A05BC2">
        <w:rPr>
          <w:rFonts w:ascii="Times New Roman" w:eastAsia="Times New Roman" w:hAnsi="Times New Roman" w:cs="Times New Roman"/>
          <w:sz w:val="24"/>
          <w:szCs w:val="24"/>
        </w:rPr>
        <w:t xml:space="preserve"> oraz do 25 roku życia w przypadku dzieci niepełnosprawnych pozostających pod opieką rodzica. Dotyczy to także rodzin zastępczych oraz rodzinnych domów dziecka. Karta przyznawana jest każdemu członkowi rodziny. </w:t>
      </w:r>
    </w:p>
    <w:p w:rsidR="00A05BC2" w:rsidRPr="00A05BC2" w:rsidRDefault="00A05BC2" w:rsidP="00A05B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5BC2">
        <w:rPr>
          <w:rFonts w:ascii="Times New Roman" w:eastAsia="Times New Roman" w:hAnsi="Times New Roman" w:cs="Times New Roman"/>
          <w:sz w:val="24"/>
          <w:szCs w:val="24"/>
        </w:rPr>
        <w:t xml:space="preserve">Karta Dużej Rodziny posiada jeden, ogólnopolski wzór. Ma wymiary 54x85,6 mm (takie, jak np. karta płatnicza lub kredytowa). Karta jest spersonalizowana. Oznacza to, ze znajduje się na niej imię i nazwisko oraz numer PESEL jej posiadacza. Dodatkowo podana jest data ważności karty, jej numer, skrót „KDR” pisany alfabetem </w:t>
      </w:r>
      <w:proofErr w:type="spellStart"/>
      <w:r w:rsidRPr="00A05BC2">
        <w:rPr>
          <w:rFonts w:ascii="Times New Roman" w:eastAsia="Times New Roman" w:hAnsi="Times New Roman" w:cs="Times New Roman"/>
          <w:sz w:val="24"/>
          <w:szCs w:val="24"/>
        </w:rPr>
        <w:t>Braille’a</w:t>
      </w:r>
      <w:proofErr w:type="spellEnd"/>
      <w:r w:rsidRPr="00A05BC2">
        <w:rPr>
          <w:rFonts w:ascii="Times New Roman" w:eastAsia="Times New Roman" w:hAnsi="Times New Roman" w:cs="Times New Roman"/>
          <w:sz w:val="24"/>
          <w:szCs w:val="24"/>
        </w:rPr>
        <w:t xml:space="preserve"> oraz elementy zabezpieczające przez jej podrobieniem i sfałszowaniem.</w:t>
      </w:r>
    </w:p>
    <w:p w:rsidR="00A05BC2" w:rsidRPr="00A05BC2" w:rsidRDefault="00A05BC2" w:rsidP="00A05B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inf_prakt"/>
      <w:r w:rsidRPr="00A05BC2">
        <w:rPr>
          <w:rFonts w:ascii="Times New Roman" w:eastAsia="Times New Roman" w:hAnsi="Times New Roman" w:cs="Times New Roman"/>
          <w:b/>
          <w:bCs/>
          <w:sz w:val="24"/>
          <w:szCs w:val="24"/>
        </w:rPr>
        <w:t>Informacje praktyczne:</w:t>
      </w:r>
      <w:bookmarkEnd w:id="0"/>
    </w:p>
    <w:p w:rsidR="00A05BC2" w:rsidRPr="00A05BC2" w:rsidRDefault="00A05BC2" w:rsidP="00A05BC2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5BC2">
        <w:rPr>
          <w:rFonts w:ascii="Times New Roman" w:eastAsia="Times New Roman" w:hAnsi="Times New Roman" w:cs="Times New Roman"/>
          <w:sz w:val="24"/>
          <w:szCs w:val="24"/>
        </w:rPr>
        <w:t>1.Karta jest ważna tylko z dowodem osobistym lub innym dokumentem potwierdzającym tożsamość uprawnionego. Dla osób nieletnich dokumentem takim jest ważna legitymacja szkolna.</w:t>
      </w:r>
    </w:p>
    <w:p w:rsidR="00A05BC2" w:rsidRPr="00A05BC2" w:rsidRDefault="00A05BC2" w:rsidP="00A05BC2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5BC2">
        <w:rPr>
          <w:rFonts w:ascii="Times New Roman" w:eastAsia="Times New Roman" w:hAnsi="Times New Roman" w:cs="Times New Roman"/>
          <w:sz w:val="24"/>
          <w:szCs w:val="24"/>
        </w:rPr>
        <w:t>2.Podmioty, które oferują zniżki dla posiadaczy kart, są specjalnie oznaczone.</w:t>
      </w:r>
    </w:p>
    <w:p w:rsidR="00A05BC2" w:rsidRPr="00A05BC2" w:rsidRDefault="00A05BC2" w:rsidP="00A05BC2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5BC2">
        <w:rPr>
          <w:rFonts w:ascii="Times New Roman" w:eastAsia="Times New Roman" w:hAnsi="Times New Roman" w:cs="Times New Roman"/>
          <w:sz w:val="24"/>
          <w:szCs w:val="24"/>
        </w:rPr>
        <w:t xml:space="preserve">3.Aktualny katalog zawierający informację o wszystkich zniżkach znajduje się na stronie </w:t>
      </w:r>
      <w:hyperlink r:id="rId6" w:history="1">
        <w:r w:rsidRPr="00A05BC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https://rodzina.gov.pl/duza-rodzina</w:t>
        </w:r>
      </w:hyperlink>
    </w:p>
    <w:p w:rsidR="00A05BC2" w:rsidRDefault="00BF5178" w:rsidP="00A05B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Składając wniosek  o przyznanie Karty  okazuje się oryginały lub odpisy dokumentów potwierdzających  uprawnienie do przyznania Karty , w szczególności:</w:t>
      </w:r>
    </w:p>
    <w:p w:rsidR="00BF5178" w:rsidRDefault="00BF5178" w:rsidP="00A05B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-w przypadku rodzica, dokument potwierdzający  tożsamość  oraz oświadczenie, że rodzic nie jest  pozbawiony władzy  rodzicielskiej ani ograniczony we władzy rodzicielskiej  przez umieszczenie  dziecka w pieczy zastępczej w stosunku do co najmniej  trojga dzieci,</w:t>
      </w:r>
    </w:p>
    <w:p w:rsidR="00BF5178" w:rsidRDefault="00BF5178" w:rsidP="00A05B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-w przypadku małżonka  rodzica- dokument potwierdzający  tożsamość oraz akt małżeństwa,</w:t>
      </w:r>
    </w:p>
    <w:p w:rsidR="00BF5178" w:rsidRDefault="00BF5178" w:rsidP="00A05B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-w przypadku  dzieci w wieku do 18 roku życia- akt urodzenia lub dokument potwierdzający tożsamość ,</w:t>
      </w:r>
    </w:p>
    <w:p w:rsidR="00BF5178" w:rsidRDefault="00BF5178" w:rsidP="00A05B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-w przypadku  dzieci w wieku  powyżej 18 roku życia- dokument potwierdzający  tożsamość oraz oświadczenie o planowanym terminie ukończenia nauki w danej placówce,</w:t>
      </w:r>
    </w:p>
    <w:p w:rsidR="00BF5178" w:rsidRPr="00A05BC2" w:rsidRDefault="00BF5178" w:rsidP="00A05B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-w przypadku dzieci  legitymujących się orzeczeniem o umiarkowanym  albo znacznym </w:t>
      </w:r>
      <w:r w:rsidR="00DD67C4">
        <w:rPr>
          <w:rFonts w:ascii="Times New Roman" w:eastAsia="Times New Roman" w:hAnsi="Times New Roman" w:cs="Times New Roman"/>
          <w:sz w:val="24"/>
          <w:szCs w:val="24"/>
        </w:rPr>
        <w:t>stopniu niepełnosprawności  w wieku powyżej 18 roku życia dokument potwierdzający  tożsamość oraz orzeczenie  o umiarkowanym  albo znaczn</w:t>
      </w:r>
      <w:r w:rsidR="00161672">
        <w:rPr>
          <w:rFonts w:ascii="Times New Roman" w:eastAsia="Times New Roman" w:hAnsi="Times New Roman" w:cs="Times New Roman"/>
          <w:sz w:val="24"/>
          <w:szCs w:val="24"/>
        </w:rPr>
        <w:t xml:space="preserve">ym  stopniu niepełnosprawności, </w:t>
      </w:r>
    </w:p>
    <w:p w:rsidR="00A05BC2" w:rsidRPr="00A05BC2" w:rsidRDefault="00DD67C4" w:rsidP="00DD67C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A05BC2" w:rsidRPr="00A05BC2">
        <w:rPr>
          <w:rFonts w:ascii="Times New Roman" w:eastAsia="Times New Roman" w:hAnsi="Times New Roman" w:cs="Times New Roman"/>
          <w:sz w:val="24"/>
          <w:szCs w:val="24"/>
        </w:rPr>
        <w:t>w przypadku rodzin zastępczych należy przedstawić do wglądu postanowienie sądu o ustanowienie rodziny zastępczej.</w:t>
      </w:r>
    </w:p>
    <w:p w:rsidR="00A05BC2" w:rsidRPr="00A05BC2" w:rsidRDefault="00A05BC2" w:rsidP="00A05B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67C4">
        <w:rPr>
          <w:rFonts w:ascii="Times New Roman" w:eastAsia="Times New Roman" w:hAnsi="Times New Roman" w:cs="Times New Roman"/>
          <w:b/>
          <w:sz w:val="24"/>
          <w:szCs w:val="24"/>
        </w:rPr>
        <w:t>Karta Dużej Rodziny wydawana jest bezpłatnie</w:t>
      </w:r>
      <w:r w:rsidRPr="00A05BC2">
        <w:rPr>
          <w:rFonts w:ascii="Times New Roman" w:eastAsia="Times New Roman" w:hAnsi="Times New Roman" w:cs="Times New Roman"/>
          <w:sz w:val="24"/>
          <w:szCs w:val="24"/>
        </w:rPr>
        <w:t>, każdej osobie zgłoszonej we wniosku, a w przypadku zmiany  danych zawartych w karcie wymaga wydania nowej Karty.</w:t>
      </w:r>
    </w:p>
    <w:p w:rsidR="00A05BC2" w:rsidRDefault="00A05BC2" w:rsidP="00A05B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5BC2">
        <w:rPr>
          <w:rFonts w:ascii="Times New Roman" w:eastAsia="Times New Roman" w:hAnsi="Times New Roman" w:cs="Times New Roman"/>
          <w:sz w:val="24"/>
          <w:szCs w:val="24"/>
        </w:rPr>
        <w:t xml:space="preserve">Zniżki, do których uprawnia Karta Dużej Rodziny, przysługują każdemu członkowi rodziny, w jednakowym wymiarze.  </w:t>
      </w:r>
    </w:p>
    <w:p w:rsidR="00A05BC2" w:rsidRPr="00A05BC2" w:rsidRDefault="00A05BC2" w:rsidP="00A05B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5BC2">
        <w:rPr>
          <w:rFonts w:ascii="Times New Roman" w:eastAsia="Times New Roman" w:hAnsi="Times New Roman" w:cs="Times New Roman"/>
          <w:b/>
          <w:bCs/>
          <w:sz w:val="24"/>
          <w:szCs w:val="24"/>
        </w:rPr>
        <w:t>Jak korzystać z Karty Dużej Rodziny?</w:t>
      </w:r>
    </w:p>
    <w:p w:rsidR="00A05BC2" w:rsidRPr="00A05BC2" w:rsidRDefault="00A05BC2" w:rsidP="00A05B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5BC2">
        <w:rPr>
          <w:rFonts w:ascii="Times New Roman" w:eastAsia="Times New Roman" w:hAnsi="Times New Roman" w:cs="Times New Roman"/>
          <w:sz w:val="24"/>
          <w:szCs w:val="24"/>
        </w:rPr>
        <w:t>Miejsca, w których przysługują zniżki oznaczone są specjalnym znakiem „Tu honorujemy Kartę Dużej Rodziny”. Aby skorzystać ze zniżki należy w punkcie zakupu biletu wstępu okazać kartę. Z karty każdy jej posiadacz może korzystać w dowolnym czasie. Oznacza to,  że aby skorzystać z karty nie trzeba być całą rodziną w jednym miejscu. </w:t>
      </w:r>
    </w:p>
    <w:p w:rsidR="00A05BC2" w:rsidRPr="00A05BC2" w:rsidRDefault="00A05BC2" w:rsidP="00A05B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5BC2">
        <w:rPr>
          <w:rFonts w:ascii="Times New Roman" w:eastAsia="Times New Roman" w:hAnsi="Times New Roman" w:cs="Times New Roman"/>
          <w:b/>
          <w:bCs/>
          <w:sz w:val="24"/>
          <w:szCs w:val="24"/>
        </w:rPr>
        <w:t>W przypadku utraty lub zniszczenia Karty</w:t>
      </w:r>
      <w:r w:rsidRPr="00A05BC2">
        <w:rPr>
          <w:rFonts w:ascii="Times New Roman" w:eastAsia="Times New Roman" w:hAnsi="Times New Roman" w:cs="Times New Roman"/>
          <w:sz w:val="24"/>
          <w:szCs w:val="24"/>
        </w:rPr>
        <w:t xml:space="preserve"> Dużej Rodziny właściciel Karty lub przedstawiciel ustawowy ( rodzic, opiekun) jest zobowiązany do niezwłocznego zawiadomienia o tym fakcie </w:t>
      </w:r>
      <w:r w:rsidR="00161672">
        <w:rPr>
          <w:rFonts w:ascii="Times New Roman" w:eastAsia="Times New Roman" w:hAnsi="Times New Roman" w:cs="Times New Roman"/>
          <w:sz w:val="24"/>
          <w:szCs w:val="24"/>
        </w:rPr>
        <w:t xml:space="preserve"> Gminny </w:t>
      </w:r>
      <w:r w:rsidRPr="00A05BC2">
        <w:rPr>
          <w:rFonts w:ascii="Times New Roman" w:eastAsia="Times New Roman" w:hAnsi="Times New Roman" w:cs="Times New Roman"/>
          <w:sz w:val="24"/>
          <w:szCs w:val="24"/>
        </w:rPr>
        <w:t xml:space="preserve">Ośrodek Pomocy Społecznej w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Baniach </w:t>
      </w:r>
      <w:r w:rsidRPr="00A05BC2">
        <w:rPr>
          <w:rFonts w:ascii="Times New Roman" w:eastAsia="Times New Roman" w:hAnsi="Times New Roman" w:cs="Times New Roman"/>
          <w:sz w:val="24"/>
          <w:szCs w:val="24"/>
        </w:rPr>
        <w:t xml:space="preserve"> wraz z prośbą o wydanie duplikatu Karty.</w:t>
      </w:r>
    </w:p>
    <w:p w:rsidR="007B1972" w:rsidRDefault="007B1972" w:rsidP="00A05BC2">
      <w:pPr>
        <w:jc w:val="both"/>
      </w:pPr>
    </w:p>
    <w:sectPr w:rsidR="007B1972" w:rsidSect="008A72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87193"/>
    <w:multiLevelType w:val="multilevel"/>
    <w:tmpl w:val="25DCD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A05BC2"/>
    <w:rsid w:val="00161672"/>
    <w:rsid w:val="002F728C"/>
    <w:rsid w:val="007B1972"/>
    <w:rsid w:val="008A7297"/>
    <w:rsid w:val="009C2DFF"/>
    <w:rsid w:val="00A05BC2"/>
    <w:rsid w:val="00BF5178"/>
    <w:rsid w:val="00DD67C4"/>
    <w:rsid w:val="00EC3302"/>
    <w:rsid w:val="00EC4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72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05B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05BC2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A05BC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55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odzina.gov.pl/duza-rodzina" TargetMode="External"/><Relationship Id="rId5" Type="http://schemas.openxmlformats.org/officeDocument/2006/relationships/hyperlink" Target="https://rodzina.gov.pl/duza-rodzi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652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9</cp:revision>
  <cp:lastPrinted>2018-04-04T08:10:00Z</cp:lastPrinted>
  <dcterms:created xsi:type="dcterms:W3CDTF">2018-04-04T07:13:00Z</dcterms:created>
  <dcterms:modified xsi:type="dcterms:W3CDTF">2018-04-04T09:40:00Z</dcterms:modified>
</cp:coreProperties>
</file>