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9E5" w:rsidRPr="006529E5" w:rsidRDefault="006529E5" w:rsidP="006529E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529E5">
        <w:rPr>
          <w:rFonts w:ascii="Times New Roman" w:hAnsi="Times New Roman" w:cs="Times New Roman"/>
          <w:b/>
          <w:sz w:val="36"/>
          <w:szCs w:val="36"/>
        </w:rPr>
        <w:t>„ZŁOTÓWKA ZA ZŁOTÓWKĘ”</w:t>
      </w:r>
      <w:bookmarkStart w:id="0" w:name="_GoBack"/>
      <w:bookmarkEnd w:id="0"/>
    </w:p>
    <w:p w:rsidR="006529E5" w:rsidRDefault="006529E5" w:rsidP="006529E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29E5" w:rsidRPr="006529E5" w:rsidRDefault="006529E5" w:rsidP="006529E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29E5">
        <w:rPr>
          <w:rFonts w:ascii="Times New Roman" w:hAnsi="Times New Roman" w:cs="Times New Roman"/>
          <w:sz w:val="28"/>
          <w:szCs w:val="28"/>
        </w:rPr>
        <w:t>Od 1 stycznia 2016r. jeżeli rodzina przekroczy kryterium dochodowe, to zasiłek rodzinny i dodatki będą wypłacone w wysokości różnicy między łączną kwotą przysługują</w:t>
      </w:r>
      <w:r>
        <w:rPr>
          <w:rFonts w:ascii="Times New Roman" w:hAnsi="Times New Roman" w:cs="Times New Roman"/>
          <w:sz w:val="28"/>
          <w:szCs w:val="28"/>
        </w:rPr>
        <w:t>cych zasiłków rodzinnych</w:t>
      </w:r>
      <w:r w:rsidRPr="006529E5">
        <w:rPr>
          <w:rFonts w:ascii="Times New Roman" w:hAnsi="Times New Roman" w:cs="Times New Roman"/>
          <w:sz w:val="28"/>
          <w:szCs w:val="28"/>
        </w:rPr>
        <w:t xml:space="preserve"> i dodatków, a kwotą, o którą został przekroczony dochód rodziny.</w:t>
      </w:r>
    </w:p>
    <w:p w:rsidR="006529E5" w:rsidRPr="006529E5" w:rsidRDefault="006529E5" w:rsidP="006529E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29E5">
        <w:rPr>
          <w:rFonts w:ascii="Times New Roman" w:hAnsi="Times New Roman" w:cs="Times New Roman"/>
          <w:sz w:val="28"/>
          <w:szCs w:val="28"/>
        </w:rPr>
        <w:t>W przypadku gdy różnica między łączną kwotą przysługujących zasiłków rodzinnych i dodatków, a kwotą, o którą został przekroczony dochód rodziny jest niższa niż 20,00 zł., świadczenia te nie przysługują.</w:t>
      </w:r>
    </w:p>
    <w:p w:rsidR="00207AFA" w:rsidRDefault="006529E5"/>
    <w:sectPr w:rsidR="0020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9E5"/>
    <w:rsid w:val="00053AAC"/>
    <w:rsid w:val="006529E5"/>
    <w:rsid w:val="00A51276"/>
    <w:rsid w:val="00B6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9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9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abucinska</dc:creator>
  <cp:lastModifiedBy>abucinska</cp:lastModifiedBy>
  <cp:revision>1</cp:revision>
  <cp:lastPrinted>2016-01-13T12:28:00Z</cp:lastPrinted>
  <dcterms:created xsi:type="dcterms:W3CDTF">2016-01-13T12:27:00Z</dcterms:created>
  <dcterms:modified xsi:type="dcterms:W3CDTF">2016-01-13T12:30:00Z</dcterms:modified>
</cp:coreProperties>
</file>